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87" w:rsidRPr="00D57F87" w:rsidRDefault="00D57F87" w:rsidP="00D57F87">
      <w:pPr>
        <w:jc w:val="center"/>
        <w:rPr>
          <w:rFonts w:ascii="Times New Roman" w:hAnsi="Times New Roman" w:cs="Times New Roman"/>
          <w:sz w:val="24"/>
        </w:rPr>
      </w:pPr>
      <w:r w:rsidRPr="00D57F8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73100" cy="797560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87" w:rsidRPr="00D57F87" w:rsidRDefault="00D57F87" w:rsidP="00D57F87">
      <w:pPr>
        <w:jc w:val="center"/>
        <w:rPr>
          <w:rFonts w:ascii="Times New Roman" w:hAnsi="Times New Roman" w:cs="Times New Roman"/>
          <w:color w:val="828282"/>
          <w:sz w:val="15"/>
          <w:szCs w:val="15"/>
        </w:rPr>
      </w:pPr>
      <w:r w:rsidRPr="00D57F87">
        <w:rPr>
          <w:rFonts w:ascii="Times New Roman" w:hAnsi="Times New Roman" w:cs="Times New Roman"/>
          <w:b/>
          <w:bCs/>
          <w:sz w:val="24"/>
        </w:rPr>
        <w:t>REPUBLIKA HRVATSKA</w:t>
      </w: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D57F87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Pr="002F1569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DF73AA">
        <w:rPr>
          <w:rFonts w:ascii="Times New Roman" w:hAnsi="Times New Roman" w:cs="Times New Roman"/>
          <w:b/>
          <w:sz w:val="28"/>
          <w:szCs w:val="28"/>
          <w:lang w:val="hr-BA"/>
        </w:rPr>
        <w:t>OPĆINU PUNITOVCI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D3D61" w:rsidRDefault="005D0441" w:rsidP="00FD3D61">
      <w:pPr>
        <w:jc w:val="center"/>
        <w:rPr>
          <w:rFonts w:ascii="Arial Black" w:hAnsi="Arial Black" w:cs="Times New Roman"/>
          <w:b/>
          <w:sz w:val="48"/>
          <w:szCs w:val="48"/>
          <w:lang w:val="hr-BA"/>
        </w:rPr>
      </w:pPr>
      <w:r w:rsidRPr="00FD3D61">
        <w:rPr>
          <w:rFonts w:ascii="Arial Black" w:hAnsi="Arial Black" w:cs="Times New Roman"/>
          <w:b/>
          <w:sz w:val="48"/>
          <w:szCs w:val="48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DF73AA">
        <w:rPr>
          <w:rFonts w:ascii="Times New Roman" w:hAnsi="Times New Roman" w:cs="Times New Roman"/>
          <w:sz w:val="24"/>
          <w:szCs w:val="24"/>
        </w:rPr>
        <w:t xml:space="preserve"> Punitovci</w:t>
      </w:r>
      <w:r w:rsidRPr="00722DBE">
        <w:rPr>
          <w:rFonts w:ascii="Times New Roman" w:hAnsi="Times New Roman" w:cs="Times New Roman"/>
          <w:sz w:val="24"/>
          <w:szCs w:val="24"/>
        </w:rPr>
        <w:t xml:space="preserve"> iznosi:</w:t>
      </w:r>
      <w:r w:rsidR="00DF73AA">
        <w:rPr>
          <w:rFonts w:ascii="Times New Roman" w:hAnsi="Times New Roman" w:cs="Times New Roman"/>
          <w:sz w:val="24"/>
          <w:szCs w:val="24"/>
        </w:rPr>
        <w:t xml:space="preserve"> </w:t>
      </w:r>
      <w:r w:rsidR="00A15B6A">
        <w:rPr>
          <w:rFonts w:ascii="Times New Roman" w:hAnsi="Times New Roman" w:cs="Times New Roman"/>
          <w:sz w:val="24"/>
          <w:szCs w:val="24"/>
        </w:rPr>
        <w:t xml:space="preserve"> </w:t>
      </w:r>
      <w:r w:rsidR="00DF73AA">
        <w:rPr>
          <w:rFonts w:ascii="Times New Roman" w:hAnsi="Times New Roman" w:cs="Times New Roman"/>
          <w:sz w:val="24"/>
          <w:szCs w:val="24"/>
        </w:rPr>
        <w:t>18897512</w:t>
      </w:r>
      <w:r w:rsidR="00A15B6A">
        <w:rPr>
          <w:rFonts w:ascii="Times New Roman" w:hAnsi="Times New Roman" w:cs="Times New Roman"/>
          <w:sz w:val="24"/>
          <w:szCs w:val="24"/>
        </w:rPr>
        <w:t xml:space="preserve"> </w:t>
      </w:r>
      <w:r w:rsidR="00DF73AA">
        <w:rPr>
          <w:rFonts w:ascii="Times New Roman" w:hAnsi="Times New Roman" w:cs="Times New Roman"/>
          <w:sz w:val="24"/>
          <w:szCs w:val="24"/>
        </w:rPr>
        <w:t xml:space="preserve"> m</w:t>
      </w:r>
      <w:r w:rsidR="00DF73AA" w:rsidRPr="00E961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61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6124">
        <w:rPr>
          <w:rFonts w:ascii="Times New Roman" w:hAnsi="Times New Roman" w:cs="Times New Roman"/>
          <w:sz w:val="24"/>
          <w:szCs w:val="24"/>
        </w:rPr>
        <w:t>/1.889,7512 ha/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E96124" w:rsidRDefault="005D0441" w:rsidP="00E9612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914D42" w:rsidP="00DF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D0441" w:rsidRPr="00722DBE" w:rsidRDefault="00DF73AA" w:rsidP="00DF73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7801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E96124" w:rsidRDefault="005D0441" w:rsidP="00E9612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3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3AA">
              <w:rPr>
                <w:rFonts w:ascii="Times New Roman" w:hAnsi="Times New Roman"/>
                <w:b/>
                <w:sz w:val="24"/>
                <w:szCs w:val="24"/>
              </w:rPr>
              <w:t>20 god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>ina</w:t>
            </w:r>
          </w:p>
        </w:tc>
        <w:tc>
          <w:tcPr>
            <w:tcW w:w="1561" w:type="dxa"/>
          </w:tcPr>
          <w:p w:rsidR="005D0441" w:rsidRPr="00722DBE" w:rsidRDefault="00914D42" w:rsidP="00DF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0441" w:rsidRPr="00722DBE" w:rsidRDefault="00DF73AA" w:rsidP="00DF73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0762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E96124" w:rsidRDefault="005D0441" w:rsidP="00E9612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D3765D" w:rsidP="00DF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0441" w:rsidRPr="00722DBE" w:rsidRDefault="00DF73AA" w:rsidP="00DF73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0670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E96124" w:rsidRDefault="005D0441" w:rsidP="00E9612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DF73AA" w:rsidP="00DF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D0441" w:rsidRPr="00722DBE" w:rsidRDefault="00DF73AA" w:rsidP="00DF73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E961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8279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DF73AA" w:rsidRDefault="00DF73AA" w:rsidP="00182C9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DF73AA">
              <w:rPr>
                <w:rFonts w:ascii="Arial Black" w:hAnsi="Arial Black"/>
                <w:b/>
                <w:sz w:val="24"/>
                <w:szCs w:val="24"/>
              </w:rPr>
              <w:t>UKUPNO</w:t>
            </w:r>
          </w:p>
        </w:tc>
        <w:tc>
          <w:tcPr>
            <w:tcW w:w="1561" w:type="dxa"/>
          </w:tcPr>
          <w:p w:rsidR="005D0441" w:rsidRPr="00722DBE" w:rsidRDefault="00284D4B" w:rsidP="00DF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96124" w:rsidRPr="00DF73AA" w:rsidRDefault="00E96124" w:rsidP="00DF73AA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E96124">
              <w:rPr>
                <w:rFonts w:ascii="Arial Black" w:hAnsi="Arial Black"/>
                <w:b/>
                <w:sz w:val="24"/>
                <w:szCs w:val="24"/>
              </w:rPr>
              <w:t>1.889,7512</w:t>
            </w:r>
          </w:p>
        </w:tc>
      </w:tr>
    </w:tbl>
    <w:p w:rsidR="00B07C1D" w:rsidRDefault="00B07C1D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096"/>
        <w:gridCol w:w="1407"/>
        <w:gridCol w:w="3969"/>
      </w:tblGrid>
      <w:tr w:rsidR="005D0441" w:rsidRPr="00182C9C" w:rsidTr="000B247D">
        <w:tc>
          <w:tcPr>
            <w:tcW w:w="3096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182C9C" w:rsidTr="00E96124">
        <w:tc>
          <w:tcPr>
            <w:tcW w:w="3096" w:type="dxa"/>
            <w:vAlign w:val="center"/>
          </w:tcPr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  <w:vAlign w:val="center"/>
          </w:tcPr>
          <w:p w:rsidR="005D0441" w:rsidRPr="00182C9C" w:rsidRDefault="00DF73AA" w:rsidP="001D50A8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8</w:t>
            </w:r>
            <w:r w:rsidR="00E96124">
              <w:rPr>
                <w:rFonts w:ascii="Times New Roman" w:hAnsi="Times New Roman" w:cs="Times New Roman"/>
                <w:b/>
                <w:lang w:val="hr-BA"/>
              </w:rPr>
              <w:t>,</w:t>
            </w:r>
            <w:r w:rsidR="001D50A8">
              <w:rPr>
                <w:rFonts w:ascii="Times New Roman" w:hAnsi="Times New Roman" w:cs="Times New Roman"/>
                <w:b/>
                <w:lang w:val="hr-BA"/>
              </w:rPr>
              <w:t>1307</w:t>
            </w:r>
          </w:p>
        </w:tc>
        <w:tc>
          <w:tcPr>
            <w:tcW w:w="3969" w:type="dxa"/>
          </w:tcPr>
          <w:p w:rsidR="005D0441" w:rsidRPr="00182C9C" w:rsidRDefault="00EE565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95pt;margin-top:6pt;width:175.65pt;height:164.75pt;flip:y;z-index:251658240;mso-position-horizontal-relative:text;mso-position-vertical-relative:text" o:connectortype="straight"/>
              </w:pict>
            </w:r>
          </w:p>
        </w:tc>
      </w:tr>
      <w:tr w:rsidR="005D0441" w:rsidRPr="00182C9C" w:rsidTr="00E96124">
        <w:tc>
          <w:tcPr>
            <w:tcW w:w="3096" w:type="dxa"/>
            <w:vAlign w:val="center"/>
          </w:tcPr>
          <w:p w:rsidR="005D0441" w:rsidRPr="00182C9C" w:rsidRDefault="005D0441" w:rsidP="00E96124">
            <w:pPr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prodaju</w:t>
            </w:r>
            <w:r w:rsidRPr="00182C9C">
              <w:rPr>
                <w:rFonts w:ascii="Times New Roman" w:hAnsi="Times New Roman" w:cs="Times New Roman"/>
              </w:rPr>
              <w:t xml:space="preserve">  </w:t>
            </w:r>
          </w:p>
          <w:p w:rsidR="005D0441" w:rsidRPr="00182C9C" w:rsidRDefault="005D0441" w:rsidP="00E96124">
            <w:pPr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  <w:vAlign w:val="center"/>
          </w:tcPr>
          <w:p w:rsidR="005D0441" w:rsidRPr="00182C9C" w:rsidRDefault="00DF73AA" w:rsidP="00E96124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48</w:t>
            </w:r>
            <w:r w:rsidR="00E96124">
              <w:rPr>
                <w:rFonts w:ascii="Times New Roman" w:hAnsi="Times New Roman" w:cs="Times New Roman"/>
                <w:b/>
                <w:lang w:val="hr-BA"/>
              </w:rPr>
              <w:t>,</w:t>
            </w:r>
            <w:r>
              <w:rPr>
                <w:rFonts w:ascii="Times New Roman" w:hAnsi="Times New Roman" w:cs="Times New Roman"/>
                <w:b/>
                <w:lang w:val="hr-BA"/>
              </w:rPr>
              <w:t>1221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E96124">
        <w:trPr>
          <w:trHeight w:val="636"/>
        </w:trPr>
        <w:tc>
          <w:tcPr>
            <w:tcW w:w="3096" w:type="dxa"/>
            <w:vAlign w:val="center"/>
          </w:tcPr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  <w:vAlign w:val="center"/>
          </w:tcPr>
          <w:p w:rsidR="005D0441" w:rsidRPr="00182C9C" w:rsidRDefault="00DF73AA" w:rsidP="001D50A8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1</w:t>
            </w:r>
            <w:r w:rsidR="00E96124">
              <w:rPr>
                <w:rFonts w:ascii="Times New Roman" w:hAnsi="Times New Roman" w:cs="Times New Roman"/>
                <w:b/>
                <w:lang w:val="hr-BA"/>
              </w:rPr>
              <w:t>.</w:t>
            </w:r>
            <w:r>
              <w:rPr>
                <w:rFonts w:ascii="Times New Roman" w:hAnsi="Times New Roman" w:cs="Times New Roman"/>
                <w:b/>
                <w:lang w:val="hr-BA"/>
              </w:rPr>
              <w:t>74</w:t>
            </w:r>
            <w:r w:rsidR="001D50A8">
              <w:rPr>
                <w:rFonts w:ascii="Times New Roman" w:hAnsi="Times New Roman" w:cs="Times New Roman"/>
                <w:b/>
                <w:lang w:val="hr-BA"/>
              </w:rPr>
              <w:t>6,5926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E96124">
        <w:tc>
          <w:tcPr>
            <w:tcW w:w="3096" w:type="dxa"/>
            <w:vAlign w:val="center"/>
          </w:tcPr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  <w:vAlign w:val="center"/>
          </w:tcPr>
          <w:p w:rsidR="005D0441" w:rsidRPr="00182C9C" w:rsidRDefault="00D3765D" w:rsidP="00E96124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E96124">
        <w:tc>
          <w:tcPr>
            <w:tcW w:w="3096" w:type="dxa"/>
            <w:vAlign w:val="center"/>
          </w:tcPr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  <w:vAlign w:val="center"/>
          </w:tcPr>
          <w:p w:rsidR="005D0441" w:rsidRPr="00182C9C" w:rsidRDefault="00D3765D" w:rsidP="00E96124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E96124">
        <w:tc>
          <w:tcPr>
            <w:tcW w:w="3096" w:type="dxa"/>
            <w:vAlign w:val="center"/>
          </w:tcPr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Pr="00182C9C" w:rsidRDefault="005D0441" w:rsidP="00E96124">
            <w:pPr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182C9C" w:rsidRDefault="005D0441" w:rsidP="00E96124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  <w:vAlign w:val="center"/>
          </w:tcPr>
          <w:p w:rsidR="005D0441" w:rsidRPr="00182C9C" w:rsidRDefault="00DF73AA" w:rsidP="00E96124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86</w:t>
            </w:r>
            <w:r w:rsidR="00E96124">
              <w:rPr>
                <w:rFonts w:ascii="Times New Roman" w:hAnsi="Times New Roman" w:cs="Times New Roman"/>
                <w:b/>
                <w:lang w:val="hr-BA"/>
              </w:rPr>
              <w:t>,</w:t>
            </w:r>
            <w:r>
              <w:rPr>
                <w:rFonts w:ascii="Times New Roman" w:hAnsi="Times New Roman" w:cs="Times New Roman"/>
                <w:b/>
                <w:lang w:val="hr-BA"/>
              </w:rPr>
              <w:t>9058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DF73AA">
        <w:rPr>
          <w:rFonts w:ascii="Times New Roman" w:hAnsi="Times New Roman"/>
          <w:sz w:val="24"/>
          <w:szCs w:val="24"/>
        </w:rPr>
        <w:t>4</w:t>
      </w:r>
      <w:r w:rsidR="001D50A8">
        <w:rPr>
          <w:rFonts w:ascii="Times New Roman" w:hAnsi="Times New Roman"/>
          <w:sz w:val="24"/>
          <w:szCs w:val="24"/>
        </w:rPr>
        <w:t>6</w:t>
      </w:r>
      <w:r w:rsidR="00086573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E36805" w:rsidRDefault="00E36805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Svijetlosjenanje-Isticanje4"/>
        <w:tblW w:w="9322" w:type="dxa"/>
        <w:tblLook w:val="04A0"/>
      </w:tblPr>
      <w:tblGrid>
        <w:gridCol w:w="9322"/>
      </w:tblGrid>
      <w:tr w:rsidR="005D0441" w:rsidTr="00A9575D">
        <w:trPr>
          <w:cnfStyle w:val="100000000000"/>
          <w:trHeight w:val="4997"/>
        </w:trPr>
        <w:tc>
          <w:tcPr>
            <w:cnfStyle w:val="001000000000"/>
            <w:tcW w:w="9322" w:type="dxa"/>
          </w:tcPr>
          <w:p w:rsidR="00A9575D" w:rsidRDefault="00A9575D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5D" w:rsidRDefault="00E33D6B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području Općine Punitovci bilo je ukupno </w:t>
            </w:r>
            <w:r w:rsidR="00EE5651" w:rsidRPr="00727A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7AA3" w:rsidRPr="00727AA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EE5651" w:rsidRPr="00727A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7AA3" w:rsidRPr="00727AA3">
              <w:rPr>
                <w:rFonts w:ascii="Times New Roman" w:hAnsi="Times New Roman" w:cs="Times New Roman"/>
                <w:sz w:val="24"/>
                <w:szCs w:val="24"/>
              </w:rPr>
              <w:t>1.840,6625</w:t>
            </w:r>
            <w:r w:rsidR="00EE5651" w:rsidRPr="00727A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7AA3">
              <w:rPr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hektara poljoprivrednog zemljišta u</w:t>
            </w:r>
            <w:r w:rsidR="00A9575D">
              <w:rPr>
                <w:rFonts w:ascii="Times New Roman" w:hAnsi="Times New Roman" w:cs="Times New Roman"/>
                <w:sz w:val="24"/>
                <w:szCs w:val="24"/>
              </w:rPr>
              <w:t xml:space="preserve"> vlasništvu Republike Hrvatske.</w:t>
            </w:r>
          </w:p>
          <w:p w:rsidR="00A9575D" w:rsidRDefault="00A9575D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B" w:rsidRDefault="00E33D6B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Ranijim Programima raspolaganja (od 2003. godine na dalje) poljoprivredno zemljište bilo je određeno za prodaju (644,6536 ha),  za </w:t>
            </w:r>
            <w:r w:rsidR="00727AA3">
              <w:rPr>
                <w:rFonts w:ascii="Times New Roman" w:hAnsi="Times New Roman" w:cs="Times New Roman"/>
                <w:sz w:val="24"/>
                <w:szCs w:val="24"/>
              </w:rPr>
              <w:t>koncesiju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27AA3">
              <w:rPr>
                <w:rFonts w:ascii="Times New Roman" w:hAnsi="Times New Roman" w:cs="Times New Roman"/>
                <w:sz w:val="24"/>
                <w:szCs w:val="24"/>
              </w:rPr>
              <w:t>732,5246 ha); kao i za potrebe Općine (83,8194 ha).</w:t>
            </w:r>
          </w:p>
          <w:p w:rsidR="00E33D6B" w:rsidRDefault="00E33D6B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B" w:rsidRDefault="00E33D6B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3" w:rsidRDefault="00E33D6B" w:rsidP="00E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Ovim Programom </w:t>
            </w:r>
            <w:r w:rsidR="00727AA3">
              <w:rPr>
                <w:rFonts w:ascii="Times New Roman" w:hAnsi="Times New Roman" w:cs="Times New Roman"/>
                <w:sz w:val="24"/>
                <w:szCs w:val="24"/>
              </w:rPr>
              <w:t>predviđaju se površine za:</w:t>
            </w:r>
          </w:p>
          <w:p w:rsidR="00727AA3" w:rsidRDefault="00727AA3" w:rsidP="00727AA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povrat;</w:t>
            </w:r>
          </w:p>
          <w:p w:rsidR="00E33D6B" w:rsidRDefault="00727AA3" w:rsidP="00727AA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prodaju;</w:t>
            </w:r>
          </w:p>
          <w:p w:rsidR="00727AA3" w:rsidRDefault="00727AA3" w:rsidP="00727AA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zakup;</w:t>
            </w:r>
          </w:p>
          <w:p w:rsidR="00727AA3" w:rsidRPr="00727AA3" w:rsidRDefault="00727AA3" w:rsidP="00727AA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namjene.</w:t>
            </w:r>
          </w:p>
          <w:p w:rsidR="00E33D6B" w:rsidRDefault="00E33D6B" w:rsidP="00D3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B07C1D" w:rsidRPr="00B07C1D" w:rsidRDefault="00E644E0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320-02/18-01/05;</w:t>
      </w:r>
    </w:p>
    <w:p w:rsidR="00E96124" w:rsidRDefault="00E96124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2121/05</w:t>
      </w:r>
      <w:r w:rsidR="00B07C1D" w:rsidRPr="00B07C1D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07C1D" w:rsidRPr="00B07C1D"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01/</w:t>
      </w:r>
      <w:r w:rsidR="00E644E0">
        <w:rPr>
          <w:rFonts w:ascii="Times New Roman" w:hAnsi="Times New Roman" w:cs="Times New Roman"/>
          <w:sz w:val="24"/>
          <w:szCs w:val="24"/>
        </w:rPr>
        <w:t>1;</w:t>
      </w:r>
    </w:p>
    <w:p w:rsidR="00B07C1D" w:rsidRPr="00B07C1D" w:rsidRDefault="00DF73AA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Punitovci</w:t>
      </w:r>
      <w:r w:rsidR="00B07C1D" w:rsidRPr="00B07C1D">
        <w:rPr>
          <w:rFonts w:ascii="Times New Roman" w:hAnsi="Times New Roman" w:cs="Times New Roman"/>
          <w:sz w:val="24"/>
          <w:szCs w:val="24"/>
        </w:rPr>
        <w:t xml:space="preserve">, </w:t>
      </w:r>
      <w:r w:rsidR="00A6731E">
        <w:rPr>
          <w:rFonts w:ascii="Times New Roman" w:hAnsi="Times New Roman" w:cs="Times New Roman"/>
          <w:sz w:val="24"/>
          <w:szCs w:val="24"/>
        </w:rPr>
        <w:t>22</w:t>
      </w:r>
      <w:r w:rsidR="00E644E0">
        <w:rPr>
          <w:rFonts w:ascii="Times New Roman" w:hAnsi="Times New Roman" w:cs="Times New Roman"/>
          <w:sz w:val="24"/>
          <w:szCs w:val="24"/>
        </w:rPr>
        <w:t>. svibanj</w:t>
      </w:r>
      <w:r w:rsidR="00B07C1D" w:rsidRPr="00B07C1D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B07C1D" w:rsidRPr="00B07C1D" w:rsidRDefault="00B07C1D" w:rsidP="00B07C1D">
      <w:pPr>
        <w:rPr>
          <w:rFonts w:ascii="Times New Roman" w:hAnsi="Times New Roman" w:cs="Times New Roman"/>
          <w:sz w:val="24"/>
          <w:szCs w:val="24"/>
        </w:rPr>
      </w:pPr>
    </w:p>
    <w:p w:rsidR="00E644E0" w:rsidRDefault="00B07C1D" w:rsidP="00E644E0">
      <w:pPr>
        <w:pStyle w:val="Bezproreda"/>
        <w:ind w:left="4395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Predsjednik</w:t>
      </w:r>
      <w:r w:rsidR="00E644E0">
        <w:rPr>
          <w:rFonts w:ascii="Times New Roman" w:hAnsi="Times New Roman" w:cs="Times New Roman"/>
          <w:sz w:val="24"/>
          <w:szCs w:val="24"/>
        </w:rPr>
        <w:t xml:space="preserve"> </w:t>
      </w:r>
      <w:r w:rsidRPr="00B07C1D">
        <w:rPr>
          <w:rFonts w:ascii="Times New Roman" w:hAnsi="Times New Roman" w:cs="Times New Roman"/>
          <w:sz w:val="24"/>
          <w:szCs w:val="24"/>
        </w:rPr>
        <w:t>Općinskog vijeća</w:t>
      </w:r>
      <w:r w:rsidR="00E644E0">
        <w:rPr>
          <w:rFonts w:ascii="Times New Roman" w:hAnsi="Times New Roman" w:cs="Times New Roman"/>
          <w:sz w:val="24"/>
          <w:szCs w:val="24"/>
        </w:rPr>
        <w:t>:</w:t>
      </w:r>
    </w:p>
    <w:p w:rsidR="00B07C1D" w:rsidRPr="00B07C1D" w:rsidRDefault="00DF73AA" w:rsidP="00E644E0">
      <w:pPr>
        <w:pStyle w:val="Bezproreda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Perić</w:t>
      </w:r>
      <w:r w:rsidR="00E644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r w:rsidR="00A86F1E">
        <w:rPr>
          <w:rFonts w:ascii="Times New Roman" w:hAnsi="Times New Roman" w:cs="Times New Roman"/>
          <w:sz w:val="24"/>
          <w:szCs w:val="24"/>
        </w:rPr>
        <w:t>l.ing</w:t>
      </w:r>
      <w:proofErr w:type="spellEnd"/>
      <w:r w:rsidR="00A86F1E">
        <w:rPr>
          <w:rFonts w:ascii="Times New Roman" w:hAnsi="Times New Roman" w:cs="Times New Roman"/>
          <w:sz w:val="24"/>
          <w:szCs w:val="24"/>
        </w:rPr>
        <w:t>.</w:t>
      </w:r>
    </w:p>
    <w:sectPr w:rsidR="00B07C1D" w:rsidRPr="00B07C1D" w:rsidSect="00C3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3F6"/>
    <w:multiLevelType w:val="hybridMultilevel"/>
    <w:tmpl w:val="AB80EA80"/>
    <w:lvl w:ilvl="0" w:tplc="E94485B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0F1F"/>
    <w:multiLevelType w:val="hybridMultilevel"/>
    <w:tmpl w:val="9C645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0441"/>
    <w:rsid w:val="00071829"/>
    <w:rsid w:val="00086573"/>
    <w:rsid w:val="00182C9C"/>
    <w:rsid w:val="001D50A8"/>
    <w:rsid w:val="0022550A"/>
    <w:rsid w:val="00284D4B"/>
    <w:rsid w:val="004400A0"/>
    <w:rsid w:val="00447E80"/>
    <w:rsid w:val="004F71DA"/>
    <w:rsid w:val="005D0441"/>
    <w:rsid w:val="006275B7"/>
    <w:rsid w:val="00630A2D"/>
    <w:rsid w:val="0070579B"/>
    <w:rsid w:val="00727AA3"/>
    <w:rsid w:val="00790361"/>
    <w:rsid w:val="007C6D99"/>
    <w:rsid w:val="007D6D48"/>
    <w:rsid w:val="007E4B35"/>
    <w:rsid w:val="00872D0D"/>
    <w:rsid w:val="00914D42"/>
    <w:rsid w:val="00A15B6A"/>
    <w:rsid w:val="00A515CA"/>
    <w:rsid w:val="00A6731E"/>
    <w:rsid w:val="00A86F1E"/>
    <w:rsid w:val="00A93796"/>
    <w:rsid w:val="00A9575D"/>
    <w:rsid w:val="00AC128E"/>
    <w:rsid w:val="00AE312B"/>
    <w:rsid w:val="00B07C1D"/>
    <w:rsid w:val="00B16709"/>
    <w:rsid w:val="00B82D93"/>
    <w:rsid w:val="00BE70C0"/>
    <w:rsid w:val="00BF2C4E"/>
    <w:rsid w:val="00C23AF9"/>
    <w:rsid w:val="00C33321"/>
    <w:rsid w:val="00C57AEA"/>
    <w:rsid w:val="00D34CAE"/>
    <w:rsid w:val="00D3765D"/>
    <w:rsid w:val="00D57F87"/>
    <w:rsid w:val="00DC533E"/>
    <w:rsid w:val="00DD6296"/>
    <w:rsid w:val="00DF73AA"/>
    <w:rsid w:val="00E33D6B"/>
    <w:rsid w:val="00E36805"/>
    <w:rsid w:val="00E644E0"/>
    <w:rsid w:val="00E71231"/>
    <w:rsid w:val="00E90E13"/>
    <w:rsid w:val="00E96124"/>
    <w:rsid w:val="00EE5651"/>
    <w:rsid w:val="00FD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F87"/>
    <w:rPr>
      <w:rFonts w:ascii="Tahoma" w:hAnsi="Tahoma" w:cs="Tahoma"/>
      <w:sz w:val="16"/>
      <w:szCs w:val="16"/>
    </w:rPr>
  </w:style>
  <w:style w:type="table" w:styleId="Svijetlosjenanje-Isticanje4">
    <w:name w:val="Light Shading Accent 4"/>
    <w:basedOn w:val="Obinatablica"/>
    <w:uiPriority w:val="60"/>
    <w:rsid w:val="00A957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ijeloteksta">
    <w:name w:val="Body Text"/>
    <w:basedOn w:val="Normal"/>
    <w:link w:val="TijelotekstaChar"/>
    <w:rsid w:val="00727AA3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727A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Korisnik</cp:lastModifiedBy>
  <cp:revision>12</cp:revision>
  <cp:lastPrinted>2018-05-28T12:24:00Z</cp:lastPrinted>
  <dcterms:created xsi:type="dcterms:W3CDTF">2018-05-27T12:56:00Z</dcterms:created>
  <dcterms:modified xsi:type="dcterms:W3CDTF">2018-05-28T12:47:00Z</dcterms:modified>
</cp:coreProperties>
</file>